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8E1F7A" w:rsidRPr="008E1F7A" w:rsidRDefault="008E1F7A" w:rsidP="008E1F7A">
      <w:pPr>
        <w:jc w:val="center"/>
        <w:rPr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421"/>
        <w:gridCol w:w="50"/>
        <w:gridCol w:w="1802"/>
        <w:gridCol w:w="1080"/>
        <w:gridCol w:w="633"/>
        <w:gridCol w:w="595"/>
        <w:gridCol w:w="40"/>
        <w:gridCol w:w="1098"/>
        <w:gridCol w:w="376"/>
        <w:gridCol w:w="46"/>
        <w:gridCol w:w="756"/>
        <w:gridCol w:w="42"/>
        <w:gridCol w:w="20"/>
        <w:gridCol w:w="93"/>
        <w:gridCol w:w="883"/>
        <w:gridCol w:w="52"/>
        <w:gridCol w:w="42"/>
        <w:gridCol w:w="666"/>
        <w:gridCol w:w="857"/>
      </w:tblGrid>
      <w:tr w:rsidR="00A136EA" w:rsidRPr="007C2349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A871CD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7C2349" w:rsidTr="00A11C5F">
        <w:trPr>
          <w:trHeight w:val="38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A11C5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годовое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3A7FF1" w:rsidP="003A7FF1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23</w:t>
            </w:r>
            <w:r w:rsid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2269BE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C94D36" w:rsidRDefault="008E1F7A" w:rsidP="00DB5748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  <w:r w:rsidR="00DB5748" w:rsidRP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  <w:r w:rsidR="00AA108B" w:rsidRP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.07.20</w:t>
            </w:r>
            <w:r w:rsidR="00C94D36" w:rsidRP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23</w:t>
            </w:r>
            <w:r w:rsid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FA3E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:rsidTr="00647886">
        <w:trPr>
          <w:trHeight w:val="55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647886">
        <w:trPr>
          <w:trHeight w:val="3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563A78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</w:tc>
        <w:tc>
          <w:tcPr>
            <w:tcW w:w="171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B90D76" w:rsidP="00B90D76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,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65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%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4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2269BE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2269BE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 w:rsidR="00C94D36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председателя Наблюдательного сов</w:t>
            </w:r>
            <w:r>
              <w:rPr>
                <w:rFonts w:ascii="Times New Roman" w:hAnsi="Times New Roman"/>
                <w:sz w:val="20"/>
                <w:lang w:val="ru-RU"/>
              </w:rPr>
              <w:t>ета о проделанной работе за 2022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CE36BC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</w:t>
            </w:r>
            <w:r>
              <w:rPr>
                <w:rFonts w:ascii="Times New Roman" w:hAnsi="Times New Roman"/>
                <w:sz w:val="20"/>
                <w:lang w:val="ru-RU"/>
              </w:rPr>
              <w:t>22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A11C5F">
        <w:trPr>
          <w:trHeight w:val="100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>
              <w:rPr>
                <w:rFonts w:ascii="Times New Roman" w:hAnsi="Times New Roman"/>
                <w:sz w:val="20"/>
                <w:lang w:val="ru-RU"/>
              </w:rPr>
              <w:t>22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94D36">
              <w:rPr>
                <w:rFonts w:ascii="Times New Roman" w:hAnsi="Times New Roman"/>
                <w:sz w:val="20"/>
                <w:lang w:val="ru-RU"/>
              </w:rPr>
              <w:t>Рассмотрение вопроса о прекращении деятельности ревизионной комиссии СЛК АО «</w:t>
            </w:r>
            <w:proofErr w:type="spellStart"/>
            <w:r w:rsidRPr="00C94D36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94D36">
              <w:rPr>
                <w:rFonts w:ascii="Times New Roman" w:hAnsi="Times New Roman"/>
                <w:sz w:val="20"/>
                <w:lang w:val="ru-RU"/>
              </w:rPr>
              <w:t>-лизинг».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C94D36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94D36">
              <w:rPr>
                <w:rFonts w:ascii="Times New Roman" w:hAnsi="Times New Roman"/>
                <w:sz w:val="20"/>
                <w:lang w:val="ru-RU"/>
              </w:rPr>
              <w:t>Рассмотрение вопроса распределение прибыли и убытков СЛК АО «</w:t>
            </w:r>
            <w:proofErr w:type="spellStart"/>
            <w:r w:rsidRPr="00C94D36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94D36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2022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9</w:t>
            </w: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456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sz w:val="20"/>
                <w:lang w:val="ru-RU"/>
              </w:rPr>
              <w:t>Утверждение внешнего аудитора СЛК АО «</w:t>
            </w:r>
            <w:proofErr w:type="spellStart"/>
            <w:r w:rsidRPr="002269BE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2269BE">
              <w:rPr>
                <w:rFonts w:ascii="Times New Roman" w:hAnsi="Times New Roman"/>
                <w:sz w:val="20"/>
                <w:lang w:val="ru-RU"/>
              </w:rPr>
              <w:t>-лизинг» на 20</w:t>
            </w:r>
            <w:r>
              <w:rPr>
                <w:rFonts w:ascii="Times New Roman" w:hAnsi="Times New Roman"/>
                <w:sz w:val="20"/>
                <w:lang w:val="ru-RU"/>
              </w:rPr>
              <w:t>23</w:t>
            </w:r>
            <w:r w:rsidRPr="002269BE">
              <w:rPr>
                <w:rFonts w:ascii="Times New Roman" w:hAnsi="Times New Roman"/>
                <w:sz w:val="20"/>
                <w:lang w:val="ru-RU"/>
              </w:rPr>
              <w:t xml:space="preserve"> год и предельного размера оплаты аудиторских услуг</w:t>
            </w:r>
          </w:p>
        </w:tc>
      </w:tr>
      <w:tr w:rsidR="00C94D36" w:rsidRPr="007C2349" w:rsidTr="00C94D36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269BE">
              <w:rPr>
                <w:sz w:val="20"/>
                <w:szCs w:val="22"/>
                <w:lang w:eastAsia="en-US"/>
              </w:rPr>
              <w:t>1. Аудиторская организация в форме ООО «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Balans-inform-audit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 xml:space="preserve">» (стоимость аудиторской проверки в соответствии с НСАД и МСФО – </w:t>
            </w:r>
            <w:r>
              <w:rPr>
                <w:sz w:val="20"/>
                <w:szCs w:val="22"/>
                <w:lang w:eastAsia="en-US"/>
              </w:rPr>
              <w:t>10</w:t>
            </w:r>
            <w:r w:rsidRPr="002269BE">
              <w:rPr>
                <w:sz w:val="20"/>
                <w:szCs w:val="22"/>
                <w:lang w:eastAsia="en-US"/>
              </w:rPr>
              <w:t> </w:t>
            </w:r>
            <w:r>
              <w:rPr>
                <w:sz w:val="20"/>
                <w:szCs w:val="22"/>
                <w:lang w:eastAsia="en-US"/>
              </w:rPr>
              <w:t>00</w:t>
            </w:r>
            <w:r w:rsidRPr="002269BE">
              <w:rPr>
                <w:sz w:val="20"/>
                <w:szCs w:val="22"/>
                <w:lang w:eastAsia="en-US"/>
              </w:rPr>
              <w:t>0 тыс. сум);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2269BE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C94D36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11.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D36" w:rsidRPr="007C2349" w:rsidRDefault="00C94D36" w:rsidP="00C94D36">
            <w:pPr>
              <w:pStyle w:val="22"/>
              <w:spacing w:before="120" w:after="120"/>
              <w:ind w:left="176" w:firstLine="0"/>
              <w:jc w:val="left"/>
              <w:rPr>
                <w:sz w:val="20"/>
                <w:szCs w:val="22"/>
                <w:lang w:eastAsia="en-US"/>
              </w:rPr>
            </w:pPr>
            <w:r w:rsidRPr="00C94D36">
              <w:rPr>
                <w:sz w:val="20"/>
              </w:rPr>
              <w:t>Рассмотрение вопроса продления договора найма с руководителем исполнительного органа СЛК АО «</w:t>
            </w:r>
            <w:proofErr w:type="spellStart"/>
            <w:r w:rsidRPr="00C94D36">
              <w:rPr>
                <w:sz w:val="20"/>
              </w:rPr>
              <w:t>УзМЕД</w:t>
            </w:r>
            <w:proofErr w:type="spellEnd"/>
            <w:r w:rsidRPr="00C94D36">
              <w:rPr>
                <w:sz w:val="20"/>
              </w:rPr>
              <w:t>-лизинг».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C94D36" w:rsidRPr="007C2349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301" w:firstLine="284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регламент годового общего собрания акционеров согласно приложению.</w:t>
            </w:r>
          </w:p>
        </w:tc>
      </w:tr>
      <w:tr w:rsidR="00C94D36" w:rsidRPr="007C2349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2. 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следующий состав членов счётной комиссии:</w:t>
            </w:r>
          </w:p>
          <w:p w:rsidR="00C94D36" w:rsidRPr="00C94D36" w:rsidRDefault="00C94D36" w:rsidP="00C94D3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1. Касимов М. – юрисконсульт;</w:t>
            </w:r>
          </w:p>
          <w:p w:rsidR="00C94D36" w:rsidRPr="00C94D36" w:rsidRDefault="00C94D36" w:rsidP="00C94D3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 – бухгалтер;</w:t>
            </w:r>
          </w:p>
          <w:p w:rsidR="00C94D36" w:rsidRPr="00C94D36" w:rsidRDefault="00C94D36" w:rsidP="00C94D3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0"/>
              <w:rPr>
                <w:rFonts w:ascii="Times New Roman" w:hAnsi="Times New Roman"/>
                <w:sz w:val="20"/>
                <w:szCs w:val="20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Сафаева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З.А. –внутренний аудитор.</w:t>
            </w:r>
          </w:p>
        </w:tc>
      </w:tr>
      <w:tr w:rsidR="00C94D36" w:rsidRPr="007C2349" w:rsidTr="0005527F">
        <w:trPr>
          <w:trHeight w:val="38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директора общества о результатах финансово-хозяйственной деятельности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2022 год.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C94D3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председателя Наблюдательного совета о деятельности совета за 2022 год.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C94D3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5. 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годовой отчет, бухгалтерский баланс, счета прибылей и убытков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2022 год.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05527F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6. 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Принять к сведению заключение аудиторской организации ООО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проверки по итогам деятельности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2022 год.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C94D3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7. 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Упразднить деятельность ревизионной комиссии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  <w:r w:rsid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убытки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 по итогам финансово-хозяйственной деятельности за 2022 год согласно приложению </w:t>
            </w:r>
            <w:r w:rsidR="0005527F" w:rsidRPr="0005527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(№2)</w:t>
            </w:r>
            <w:r w:rsid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C94D36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внешним аудитором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2023 год аудиторскую организацию ООО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со стоимостью услуг не более 10 000,0 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тыс.сум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964DE8" w:rsidRDefault="00C94D36" w:rsidP="00C94D3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t xml:space="preserve"> 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Избрать в состав Наблюдательного совета СЛК АО «</w:t>
            </w:r>
            <w:proofErr w:type="spellStart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на 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следующих членов:</w:t>
            </w:r>
          </w:p>
          <w:p w:rsidR="00C94D36" w:rsidRPr="00C94D36" w:rsidRDefault="00C94D36" w:rsidP="00C94D3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Юлдашев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Фарход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Хуррамович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:rsidR="00C94D36" w:rsidRPr="00C94D36" w:rsidRDefault="00C94D36" w:rsidP="00C94D3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Маруфов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Жавлонбек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Уткирович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:rsidR="00C94D36" w:rsidRPr="00C94D36" w:rsidRDefault="00C94D36" w:rsidP="00C94D3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Мамутов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Умид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Алымбаевич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C94D36" w:rsidRPr="00C94D36" w:rsidRDefault="00C94D36" w:rsidP="00C94D36">
            <w:pPr>
              <w:shd w:val="clear" w:color="auto" w:fill="FFFFFF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Алибеков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Тимур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Абдумухторович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:rsidR="00C94D36" w:rsidRPr="007C2349" w:rsidRDefault="00C94D36" w:rsidP="00C94D36">
            <w:pPr>
              <w:shd w:val="clear" w:color="auto" w:fill="FFFFFF"/>
              <w:tabs>
                <w:tab w:val="num" w:pos="0"/>
              </w:tabs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Бадалбаев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Алишер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Аскарович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D36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11. </w:t>
            </w:r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Назначить М. Ч. Рахимова временно исполняющим обязанности директора СЛК АО «</w:t>
            </w:r>
            <w:proofErr w:type="spellStart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05527F"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-лизинг». Обеспечить проведение конкурса на данную должность в установленном порядке.</w:t>
            </w:r>
          </w:p>
        </w:tc>
      </w:tr>
      <w:tr w:rsidR="00C94D36" w:rsidRPr="007C2349" w:rsidTr="002269BE">
        <w:trPr>
          <w:trHeight w:val="5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A136EA" w:rsidRDefault="00C94D36" w:rsidP="00C94D36">
            <w:pPr>
              <w:autoSpaceDE w:val="0"/>
              <w:autoSpaceDN w:val="0"/>
              <w:adjustRightInd w:val="0"/>
              <w:ind w:left="210" w:right="165" w:firstLine="408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органа эмитента, членом которого является лицо</w:t>
            </w: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Вид выплаты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(вознаграждения </w:t>
            </w:r>
          </w:p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Начисленная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сумма (сум)</w:t>
            </w: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Период, за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который начислены средства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Документ,</w:t>
            </w:r>
          </w:p>
          <w:p w:rsidR="00C94D36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в котором предусмотрена выплата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861130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861130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861130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861130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A136EA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4D36" w:rsidRPr="00861130" w:rsidRDefault="00C94D36" w:rsidP="00C94D3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C94D36" w:rsidRPr="007C2349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01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78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44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401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78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4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01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78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C94D36" w:rsidRPr="007C2349" w:rsidTr="0005527F">
        <w:trPr>
          <w:trHeight w:val="853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Алибеков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Тимур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Абдумухторович</w:t>
            </w:r>
            <w:proofErr w:type="spellEnd"/>
          </w:p>
        </w:tc>
        <w:tc>
          <w:tcPr>
            <w:tcW w:w="14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отдела Агентства по управлению государственными активами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05527F">
        <w:trPr>
          <w:trHeight w:val="57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Бадалбаев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Алишер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Аскарович</w:t>
            </w:r>
            <w:proofErr w:type="spellEnd"/>
          </w:p>
        </w:tc>
        <w:tc>
          <w:tcPr>
            <w:tcW w:w="14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ind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отдела АО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Узметкомбинат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05527F">
        <w:trPr>
          <w:trHeight w:val="65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Мамутов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Умид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Алымбаевич</w:t>
            </w:r>
            <w:proofErr w:type="spellEnd"/>
          </w:p>
        </w:tc>
        <w:tc>
          <w:tcPr>
            <w:tcW w:w="14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0552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Маруфов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Жавлонбек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Уткирович</w:t>
            </w:r>
            <w:proofErr w:type="spellEnd"/>
          </w:p>
        </w:tc>
        <w:tc>
          <w:tcPr>
            <w:tcW w:w="14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управления Департамента казначейства АКБ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Агробанк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05527F">
        <w:trPr>
          <w:trHeight w:val="94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Юлдашев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Фарход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Хуррамович</w:t>
            </w:r>
            <w:proofErr w:type="spellEnd"/>
          </w:p>
        </w:tc>
        <w:tc>
          <w:tcPr>
            <w:tcW w:w="140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bookmarkStart w:id="0" w:name="_GoBack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заместителя директора Департамента казначейства </w:t>
            </w:r>
            <w:bookmarkEnd w:id="0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АКБ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Асакабанк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354AAC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</w:tbl>
    <w:p w:rsidR="00E176B2" w:rsidRDefault="00E176B2" w:rsidP="00647886"/>
    <w:sectPr w:rsidR="00E176B2" w:rsidSect="00A136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F7A"/>
    <w:rsid w:val="0005527F"/>
    <w:rsid w:val="000E01B9"/>
    <w:rsid w:val="00115574"/>
    <w:rsid w:val="00167EE8"/>
    <w:rsid w:val="001941F2"/>
    <w:rsid w:val="002269BE"/>
    <w:rsid w:val="002423FF"/>
    <w:rsid w:val="00277056"/>
    <w:rsid w:val="002818A4"/>
    <w:rsid w:val="003129FF"/>
    <w:rsid w:val="003A7FF1"/>
    <w:rsid w:val="003D239B"/>
    <w:rsid w:val="00492869"/>
    <w:rsid w:val="00496D3D"/>
    <w:rsid w:val="00553788"/>
    <w:rsid w:val="00563A78"/>
    <w:rsid w:val="00567AF4"/>
    <w:rsid w:val="005B74EF"/>
    <w:rsid w:val="005E39A1"/>
    <w:rsid w:val="006316CE"/>
    <w:rsid w:val="00647886"/>
    <w:rsid w:val="006A5323"/>
    <w:rsid w:val="006B0B77"/>
    <w:rsid w:val="00776D99"/>
    <w:rsid w:val="007A74C7"/>
    <w:rsid w:val="007A7E8C"/>
    <w:rsid w:val="007C1F48"/>
    <w:rsid w:val="007C7CF4"/>
    <w:rsid w:val="007D5D04"/>
    <w:rsid w:val="00807ACD"/>
    <w:rsid w:val="00861130"/>
    <w:rsid w:val="008B369C"/>
    <w:rsid w:val="008D33EB"/>
    <w:rsid w:val="008D65B3"/>
    <w:rsid w:val="008E1F7A"/>
    <w:rsid w:val="00964DE8"/>
    <w:rsid w:val="00987A93"/>
    <w:rsid w:val="00A11C5F"/>
    <w:rsid w:val="00A136EA"/>
    <w:rsid w:val="00A33699"/>
    <w:rsid w:val="00A35ACB"/>
    <w:rsid w:val="00A85144"/>
    <w:rsid w:val="00A871CD"/>
    <w:rsid w:val="00AA108B"/>
    <w:rsid w:val="00B70327"/>
    <w:rsid w:val="00B90D76"/>
    <w:rsid w:val="00BC2CC0"/>
    <w:rsid w:val="00BC776A"/>
    <w:rsid w:val="00C803E0"/>
    <w:rsid w:val="00C94D36"/>
    <w:rsid w:val="00CA1BCB"/>
    <w:rsid w:val="00CD05BA"/>
    <w:rsid w:val="00CE36BC"/>
    <w:rsid w:val="00D07C3F"/>
    <w:rsid w:val="00DB5748"/>
    <w:rsid w:val="00DB7F0D"/>
    <w:rsid w:val="00E176B2"/>
    <w:rsid w:val="00E31F7B"/>
    <w:rsid w:val="00E5377F"/>
    <w:rsid w:val="00E868C2"/>
    <w:rsid w:val="00F2303D"/>
    <w:rsid w:val="00F24A07"/>
    <w:rsid w:val="00F706A6"/>
    <w:rsid w:val="00F81BE5"/>
    <w:rsid w:val="00FA3E1C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6BD4"/>
  <w15:docId w15:val="{0CC98AE1-00B2-4E39-A649-0288DF2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32</cp:revision>
  <dcterms:created xsi:type="dcterms:W3CDTF">2016-07-01T07:24:00Z</dcterms:created>
  <dcterms:modified xsi:type="dcterms:W3CDTF">2023-07-05T06:08:00Z</dcterms:modified>
</cp:coreProperties>
</file>