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7A" w:rsidRPr="00D40791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40791"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8E1F7A" w:rsidRPr="00D40791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40791"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«УзМЕД-лизинг»</w:t>
      </w:r>
    </w:p>
    <w:p w:rsidR="008E1F7A" w:rsidRPr="00D40791" w:rsidRDefault="008E1F7A" w:rsidP="008E1F7A">
      <w:pPr>
        <w:jc w:val="center"/>
        <w:rPr>
          <w:lang w:val="ru-RU"/>
        </w:rPr>
      </w:pPr>
    </w:p>
    <w:tbl>
      <w:tblPr>
        <w:tblW w:w="554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71"/>
        <w:gridCol w:w="179"/>
        <w:gridCol w:w="2832"/>
        <w:gridCol w:w="636"/>
        <w:gridCol w:w="590"/>
        <w:gridCol w:w="48"/>
        <w:gridCol w:w="1587"/>
        <w:gridCol w:w="189"/>
        <w:gridCol w:w="48"/>
        <w:gridCol w:w="754"/>
        <w:gridCol w:w="62"/>
        <w:gridCol w:w="96"/>
        <w:gridCol w:w="879"/>
        <w:gridCol w:w="100"/>
        <w:gridCol w:w="183"/>
        <w:gridCol w:w="482"/>
        <w:gridCol w:w="852"/>
      </w:tblGrid>
      <w:tr w:rsidR="00A136EA" w:rsidRPr="00D40791" w:rsidTr="005130BD">
        <w:trPr>
          <w:trHeight w:val="533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07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5130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A136EA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170" w:hanging="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«УзМЕД-лизинг»</w:t>
            </w:r>
          </w:p>
        </w:tc>
      </w:tr>
      <w:tr w:rsidR="00A136EA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>СЛК АО «УзМЕД-лизинг»</w:t>
            </w:r>
          </w:p>
        </w:tc>
      </w:tr>
      <w:tr w:rsidR="00A136EA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 *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A136EA" w:rsidRPr="00D40791" w:rsidTr="000D7CE2">
        <w:trPr>
          <w:trHeight w:val="330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07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КОНТАКТНЫЕ ДАННЫЕ     </w:t>
            </w:r>
          </w:p>
        </w:tc>
      </w:tr>
      <w:tr w:rsidR="00A136EA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E774B2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E774B2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 *</w:t>
            </w:r>
          </w:p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A136EA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  <w:p w:rsidR="008E1F7A" w:rsidRPr="00D40791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D40791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5130BD" w:rsidRPr="00D40791" w:rsidTr="00B558B6">
        <w:trPr>
          <w:trHeight w:val="330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</w:t>
            </w:r>
          </w:p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4807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233A7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Номер существенного факта: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3C4B55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06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233A7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Решения, принятые высшим органом управления эмитента</w:t>
            </w:r>
          </w:p>
        </w:tc>
      </w:tr>
      <w:tr w:rsidR="005130BD" w:rsidRPr="00D40791" w:rsidTr="005130BD">
        <w:trPr>
          <w:trHeight w:val="422"/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Вид общего собрания: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D40791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Внеочередное 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проведения общего собрания:</w:t>
            </w:r>
          </w:p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D40791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24.09.2021г.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составления протокола общего собрания:</w:t>
            </w:r>
          </w:p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96BE8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9E7657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28.09.2021г.</w:t>
            </w:r>
            <w:bookmarkStart w:id="0" w:name="_GoBack"/>
            <w:bookmarkEnd w:id="0"/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 проведения общего собрания:</w:t>
            </w:r>
          </w:p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E774B2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Кворум общего собрания:</w:t>
            </w:r>
          </w:p>
          <w:p w:rsidR="005130BD" w:rsidRPr="00D40791" w:rsidRDefault="005130BD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5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3A6D93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34B78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86,65%</w:t>
            </w:r>
          </w:p>
        </w:tc>
      </w:tr>
      <w:tr w:rsidR="005130BD" w:rsidRPr="00D40791" w:rsidTr="00B558B6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75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Вопросы, поставленные </w:t>
            </w:r>
          </w:p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на голосование </w:t>
            </w:r>
          </w:p>
        </w:tc>
        <w:tc>
          <w:tcPr>
            <w:tcW w:w="282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Итоги голосования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5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</w:t>
            </w:r>
          </w:p>
        </w:tc>
        <w:tc>
          <w:tcPr>
            <w:tcW w:w="9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7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воздержались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5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8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5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</w:tr>
      <w:tr w:rsidR="005130BD" w:rsidRPr="00D40791" w:rsidTr="005130BD">
        <w:trPr>
          <w:trHeight w:val="810"/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7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5130BD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lang w:val="ru-RU"/>
              </w:rPr>
              <w:t xml:space="preserve">Утверждение регламента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внеочередного </w:t>
            </w:r>
            <w:r w:rsidRPr="00D40791">
              <w:rPr>
                <w:rFonts w:ascii="Times New Roman" w:hAnsi="Times New Roman"/>
                <w:sz w:val="20"/>
                <w:lang w:val="ru-RU"/>
              </w:rPr>
              <w:t>общего собрания акционеров.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8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23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5130BD" w:rsidRPr="00D40791" w:rsidTr="005130BD">
        <w:trPr>
          <w:trHeight w:val="865"/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7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lang w:val="ru-RU"/>
              </w:rPr>
              <w:t>Утверждение количественного и персонального состава счетной комиссии.</w:t>
            </w:r>
          </w:p>
        </w:tc>
        <w:tc>
          <w:tcPr>
            <w:tcW w:w="3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8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2269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4.</w:t>
            </w:r>
          </w:p>
          <w:p w:rsidR="005130BD" w:rsidRPr="00D40791" w:rsidRDefault="005130BD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</w:t>
            </w:r>
          </w:p>
          <w:p w:rsidR="005130BD" w:rsidRPr="00D40791" w:rsidRDefault="005130BD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581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0BD" w:rsidRPr="00D40791" w:rsidRDefault="005130BD" w:rsidP="005130BD">
            <w:pPr>
              <w:spacing w:before="80" w:after="80"/>
              <w:ind w:left="176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lang w:val="ru-RU"/>
              </w:rPr>
              <w:t>Избрание членов ревизионной комиссии СЛК АО «УзМЕД-лизинг»:</w:t>
            </w:r>
          </w:p>
        </w:tc>
      </w:tr>
      <w:tr w:rsidR="00334B78" w:rsidRPr="00D40791" w:rsidTr="005130BD">
        <w:trPr>
          <w:trHeight w:val="756"/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4B78" w:rsidRPr="00D40791" w:rsidRDefault="00334B78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55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34B78" w:rsidRPr="00D40791" w:rsidRDefault="00334B78" w:rsidP="003A7FF1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D40791">
              <w:rPr>
                <w:sz w:val="20"/>
                <w:szCs w:val="22"/>
                <w:lang w:eastAsia="en-US"/>
              </w:rPr>
              <w:t>1. </w:t>
            </w:r>
            <w:r w:rsidRPr="000D7CE2">
              <w:rPr>
                <w:sz w:val="20"/>
                <w:szCs w:val="22"/>
                <w:lang w:eastAsia="en-US"/>
              </w:rPr>
              <w:t>Талипова Гулнора Нигматуллаева – главный специалист отдела департамента Казначейства АКБ «Агробанк»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500 000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334B78" w:rsidRPr="00D40791" w:rsidTr="005130BD">
        <w:trPr>
          <w:trHeight w:val="756"/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34B78" w:rsidRPr="00D40791" w:rsidRDefault="00334B78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55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78" w:rsidRPr="00D40791" w:rsidRDefault="00334B78" w:rsidP="003A7FF1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2. </w:t>
            </w:r>
            <w:r w:rsidRPr="000D7CE2">
              <w:rPr>
                <w:sz w:val="20"/>
                <w:szCs w:val="22"/>
                <w:lang w:eastAsia="en-US"/>
              </w:rPr>
              <w:t>Тораеев Бахтибой Барликбаевич – главный специалист Агентство по управ</w:t>
            </w:r>
            <w:r>
              <w:rPr>
                <w:sz w:val="20"/>
                <w:szCs w:val="22"/>
                <w:lang w:eastAsia="en-US"/>
              </w:rPr>
              <w:t>лению государственными активами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1 050 000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334B78" w:rsidRPr="00D40791" w:rsidTr="005130BD">
        <w:trPr>
          <w:trHeight w:val="945"/>
          <w:jc w:val="center"/>
        </w:trPr>
        <w:tc>
          <w:tcPr>
            <w:tcW w:w="19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34B78" w:rsidRPr="00D40791" w:rsidRDefault="00334B78" w:rsidP="00226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78" w:rsidRPr="00D40791" w:rsidRDefault="00334B78" w:rsidP="003A7FF1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3. </w:t>
            </w:r>
            <w:r w:rsidRPr="000D7CE2">
              <w:rPr>
                <w:sz w:val="20"/>
                <w:szCs w:val="22"/>
                <w:lang w:eastAsia="en-US"/>
              </w:rPr>
              <w:t>Абдуазимов Отабек Рустамович – главный специалист территориального управления Агентство по города Ташкента.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1 299 781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B78" w:rsidRPr="00D40791" w:rsidRDefault="00334B78" w:rsidP="00BA6F6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3A7FF1" w:rsidRPr="00D40791" w:rsidTr="005130BD">
        <w:trPr>
          <w:trHeight w:val="318"/>
          <w:jc w:val="center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7" w:type="pct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Полные формулировки решений, принятых общим собранием:</w:t>
            </w:r>
          </w:p>
        </w:tc>
      </w:tr>
      <w:tr w:rsidR="003A7FF1" w:rsidRPr="00D40791" w:rsidTr="000D7CE2">
        <w:trPr>
          <w:trHeight w:val="354"/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7" w:type="pct"/>
            <w:gridSpan w:val="1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A7FF1" w:rsidRPr="00D40791" w:rsidRDefault="003A7FF1" w:rsidP="00D40791">
            <w:pPr>
              <w:autoSpaceDE w:val="0"/>
              <w:autoSpaceDN w:val="0"/>
              <w:adjustRightInd w:val="0"/>
              <w:ind w:left="301" w:firstLine="284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 Утвердить регламента </w:t>
            </w:r>
            <w:r w:rsidR="00D40791" w:rsidRPr="00D40791">
              <w:rPr>
                <w:rFonts w:ascii="Times New Roman" w:hAnsi="Times New Roman"/>
                <w:sz w:val="20"/>
                <w:szCs w:val="20"/>
                <w:lang w:val="ru-RU"/>
              </w:rPr>
              <w:t>внеочередного</w:t>
            </w: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общего собрания акционеров.</w:t>
            </w:r>
          </w:p>
        </w:tc>
      </w:tr>
      <w:tr w:rsidR="003A7FF1" w:rsidRPr="00D40791" w:rsidTr="000D7CE2">
        <w:trPr>
          <w:trHeight w:val="1029"/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7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FF1" w:rsidRPr="00D40791" w:rsidRDefault="003A7FF1" w:rsidP="0086113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>2. Утвердить членов счётной комиссии в количестве 3 (три) человека</w:t>
            </w:r>
            <w:r w:rsidR="00E803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>в персональном составе:</w:t>
            </w:r>
          </w:p>
          <w:p w:rsidR="00861130" w:rsidRPr="00D40791" w:rsidRDefault="00861130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="00E774B2" w:rsidRPr="00D40791">
              <w:rPr>
                <w:rFonts w:ascii="Times New Roman" w:hAnsi="Times New Roman"/>
                <w:sz w:val="20"/>
                <w:szCs w:val="20"/>
                <w:lang w:val="ru-RU"/>
              </w:rPr>
              <w:t>Касимов М.</w:t>
            </w:r>
          </w:p>
          <w:p w:rsidR="00861130" w:rsidRPr="00D40791" w:rsidRDefault="00861130" w:rsidP="008623C6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>2.Абдурахманова Р.А.</w:t>
            </w:r>
          </w:p>
          <w:p w:rsidR="003A7FF1" w:rsidRPr="00D40791" w:rsidRDefault="00861130" w:rsidP="000D7CE2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="00E774B2" w:rsidRPr="00D40791">
              <w:rPr>
                <w:rFonts w:ascii="Times New Roman" w:hAnsi="Times New Roman"/>
                <w:sz w:val="20"/>
                <w:szCs w:val="20"/>
                <w:lang w:val="ru-RU"/>
              </w:rPr>
              <w:t>Маланчук Н. А.</w:t>
            </w:r>
          </w:p>
        </w:tc>
      </w:tr>
      <w:tr w:rsidR="003A7FF1" w:rsidRPr="00D40791" w:rsidTr="000D7CE2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7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791" w:rsidRPr="00964DE8" w:rsidRDefault="00D40791" w:rsidP="00D40791">
            <w:pPr>
              <w:shd w:val="clear" w:color="auto" w:fill="FFFFFF"/>
              <w:ind w:left="301" w:firstLine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r w:rsidR="000D7CE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Избрать в состав Наблюдательного совета СЛК АО «УзМЕД-лизинг»</w:t>
            </w:r>
            <w:r w:rsidR="000D7C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>следующих членов:</w:t>
            </w:r>
          </w:p>
          <w:p w:rsidR="00334B78" w:rsidRDefault="000D7CE2" w:rsidP="000D7CE2">
            <w:pPr>
              <w:shd w:val="clear" w:color="auto" w:fill="FFFFFF"/>
              <w:ind w:left="301" w:firstLine="5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</w:t>
            </w:r>
            <w:r w:rsidR="00334B78" w:rsidRPr="000D7C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Юлдашев Фарход Хуррамович </w:t>
            </w:r>
          </w:p>
          <w:p w:rsidR="000D7CE2" w:rsidRPr="000D7CE2" w:rsidRDefault="000D7CE2" w:rsidP="000D7CE2">
            <w:pPr>
              <w:shd w:val="clear" w:color="auto" w:fill="FFFFFF"/>
              <w:ind w:left="301" w:firstLine="5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>2. Очилов Шухратилла Тоштемирович</w:t>
            </w: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:rsidR="000D7CE2" w:rsidRPr="000D7CE2" w:rsidRDefault="000D7CE2" w:rsidP="000D7CE2">
            <w:pPr>
              <w:shd w:val="clear" w:color="auto" w:fill="FFFFFF"/>
              <w:ind w:left="301" w:firstLine="5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>3. Мамутов Умид Алымбаевич</w:t>
            </w: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:rsidR="000D7CE2" w:rsidRPr="000D7CE2" w:rsidRDefault="00334B78" w:rsidP="000D7CE2">
            <w:pPr>
              <w:shd w:val="clear" w:color="auto" w:fill="FFFFFF"/>
              <w:ind w:left="301" w:firstLine="5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0D7CE2" w:rsidRPr="000D7CE2">
              <w:rPr>
                <w:rFonts w:ascii="Times New Roman" w:hAnsi="Times New Roman"/>
                <w:sz w:val="20"/>
                <w:szCs w:val="20"/>
                <w:lang w:val="ru-RU"/>
              </w:rPr>
              <w:t>. Халилов Шухрат Рахманович</w:t>
            </w:r>
            <w:r w:rsidR="000D7CE2" w:rsidRPr="000D7CE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="000D7CE2" w:rsidRPr="000D7CE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:rsidR="003A7FF1" w:rsidRPr="00334B78" w:rsidRDefault="00334B78" w:rsidP="00334B78">
            <w:pPr>
              <w:shd w:val="clear" w:color="auto" w:fill="FFFFFF"/>
              <w:ind w:left="301" w:firstLine="59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0D7CE2" w:rsidRPr="000D7CE2">
              <w:rPr>
                <w:rFonts w:ascii="Times New Roman" w:hAnsi="Times New Roman"/>
                <w:sz w:val="20"/>
                <w:szCs w:val="20"/>
                <w:lang w:val="ru-RU"/>
              </w:rPr>
              <w:t>. Кондратьева Елена Николаевна</w:t>
            </w:r>
            <w:r w:rsidR="000D7CE2" w:rsidRPr="000D7CE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  <w:tr w:rsidR="003A7FF1" w:rsidRPr="00D40791" w:rsidTr="000D7CE2">
        <w:trPr>
          <w:trHeight w:val="329"/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7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0791" w:rsidRPr="00861130" w:rsidRDefault="00D40791" w:rsidP="00D40791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ind w:left="301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4.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61130">
              <w:rPr>
                <w:rFonts w:ascii="Times New Roman" w:hAnsi="Times New Roman"/>
                <w:sz w:val="20"/>
                <w:szCs w:val="20"/>
                <w:lang w:val="ru-RU"/>
              </w:rPr>
              <w:t>Избрать в состав ревизионной комиссии СЛК АО «УзМЕД-лизинг» следующих членов:</w:t>
            </w:r>
          </w:p>
          <w:p w:rsidR="000D7CE2" w:rsidRPr="000D7CE2" w:rsidRDefault="000D7CE2" w:rsidP="000D7CE2">
            <w:pPr>
              <w:widowControl w:val="0"/>
              <w:tabs>
                <w:tab w:val="num" w:pos="892"/>
              </w:tabs>
              <w:autoSpaceDE w:val="0"/>
              <w:autoSpaceDN w:val="0"/>
              <w:adjustRightInd w:val="0"/>
              <w:ind w:left="301" w:firstLine="59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>1. Талипова Гулнора Нигматуллаева;</w:t>
            </w:r>
          </w:p>
          <w:p w:rsidR="000D7CE2" w:rsidRPr="000D7CE2" w:rsidRDefault="000D7CE2" w:rsidP="000D7CE2">
            <w:pPr>
              <w:widowControl w:val="0"/>
              <w:tabs>
                <w:tab w:val="num" w:pos="892"/>
              </w:tabs>
              <w:autoSpaceDE w:val="0"/>
              <w:autoSpaceDN w:val="0"/>
              <w:adjustRightInd w:val="0"/>
              <w:ind w:left="301" w:firstLine="59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Тораеев Бахтибой Барликбаевич; </w:t>
            </w:r>
          </w:p>
          <w:p w:rsidR="003A7FF1" w:rsidRPr="00D40791" w:rsidRDefault="000D7CE2" w:rsidP="000D7CE2">
            <w:pPr>
              <w:widowControl w:val="0"/>
              <w:tabs>
                <w:tab w:val="num" w:pos="892"/>
              </w:tabs>
              <w:autoSpaceDE w:val="0"/>
              <w:autoSpaceDN w:val="0"/>
              <w:adjustRightInd w:val="0"/>
              <w:ind w:left="301" w:firstLine="59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z w:val="20"/>
                <w:szCs w:val="20"/>
                <w:lang w:val="ru-RU"/>
              </w:rPr>
              <w:t>3. Абдуазимов Отабек Рустамович;</w:t>
            </w:r>
          </w:p>
        </w:tc>
      </w:tr>
      <w:tr w:rsidR="003A7FF1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165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кандидатах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3A7FF1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3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37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111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принадлежащие </w:t>
            </w:r>
          </w:p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им акции</w:t>
            </w:r>
          </w:p>
        </w:tc>
        <w:tc>
          <w:tcPr>
            <w:tcW w:w="6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3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37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коли-</w:t>
            </w:r>
          </w:p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чество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64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FB7E34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Очилов Шухратилла Тоштемирович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Начальник </w:t>
            </w:r>
            <w:r w:rsidR="00FB7E34"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управления департамента Казначейства АКБ «Агробанк»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34B78" w:rsidP="00964D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1 000 000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FB7E34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Закиров Суръат Уткурович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Первый </w:t>
            </w:r>
            <w:r w:rsidR="00FB7E34"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заместитель председателя правления АКБ «Асака»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A7FF1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7FF1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0D7CE2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9D2F4E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Мамутов Умид Алымбаевич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Директор ООО «INTERMED LEASING»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9D2F4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9D2F4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334B78" w:rsidP="009D2F4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1 240 905</w:t>
            </w:r>
          </w:p>
        </w:tc>
      </w:tr>
      <w:tr w:rsidR="000D7CE2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Бобокулов Сирожиддин Суюнович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Главный специалист Кабинета Министров Республики Узбекистан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550 000</w:t>
            </w:r>
          </w:p>
        </w:tc>
      </w:tr>
      <w:tr w:rsidR="000D7CE2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Насирова Дильфуза Хайруллаевна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управление Антимонопольного комитета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550 000</w:t>
            </w:r>
          </w:p>
        </w:tc>
      </w:tr>
      <w:tr w:rsidR="000D7CE2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Халилов Шухрат Рахманович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Главный специалист Агентство по управ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лению государственными активами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554 000</w:t>
            </w:r>
          </w:p>
        </w:tc>
      </w:tr>
      <w:tr w:rsidR="000D7CE2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Кондратьева Елена Николаевна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Главный специалист Агентство по управлению государственными активами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554 000</w:t>
            </w:r>
          </w:p>
        </w:tc>
      </w:tr>
      <w:tr w:rsidR="000D7CE2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Атажанов Азизбек Абдималикович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Специалист высшего школ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 бизнеса и предпринимательства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334B78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550 000</w:t>
            </w:r>
          </w:p>
        </w:tc>
      </w:tr>
      <w:tr w:rsidR="005130BD" w:rsidRPr="00D40791" w:rsidTr="005130BD">
        <w:trPr>
          <w:jc w:val="center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1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861130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Юлдашев Фарход Хуррамович</w:t>
            </w:r>
          </w:p>
        </w:tc>
        <w:tc>
          <w:tcPr>
            <w:tcW w:w="13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0D7CE2">
            <w:pPr>
              <w:autoSpaceDE w:val="0"/>
              <w:autoSpaceDN w:val="0"/>
              <w:adjustRightInd w:val="0"/>
              <w:ind w:firstLine="178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0D7CE2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Заместителя директора Департамента казначейства АО «Асакабанк»</w:t>
            </w:r>
          </w:p>
        </w:tc>
        <w:tc>
          <w:tcPr>
            <w:tcW w:w="5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0D7CE2" w:rsidP="0045156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6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7CE2" w:rsidRPr="00D40791" w:rsidRDefault="00334B78" w:rsidP="000E01B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1 500 000</w:t>
            </w:r>
          </w:p>
        </w:tc>
      </w:tr>
    </w:tbl>
    <w:p w:rsidR="00CE36BC" w:rsidRPr="00D40791" w:rsidRDefault="00CE36BC">
      <w:pPr>
        <w:rPr>
          <w:lang w:val="ru-RU"/>
        </w:rPr>
      </w:pPr>
    </w:p>
    <w:p w:rsidR="00CE36BC" w:rsidRPr="00D40791" w:rsidRDefault="00CE36BC">
      <w:pPr>
        <w:rPr>
          <w:lang w:val="ru-RU"/>
        </w:rPr>
      </w:pPr>
    </w:p>
    <w:p w:rsidR="00E176B2" w:rsidRPr="00D40791" w:rsidRDefault="00E176B2">
      <w:pPr>
        <w:rPr>
          <w:lang w:val="ru-RU"/>
        </w:rPr>
      </w:pPr>
    </w:p>
    <w:sectPr w:rsidR="00E176B2" w:rsidRPr="00D40791" w:rsidSect="00A136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8E1F7A"/>
    <w:rsid w:val="000D7CE2"/>
    <w:rsid w:val="000E01B9"/>
    <w:rsid w:val="00115574"/>
    <w:rsid w:val="00167EE8"/>
    <w:rsid w:val="001941F2"/>
    <w:rsid w:val="002269BE"/>
    <w:rsid w:val="00233A7F"/>
    <w:rsid w:val="002423FF"/>
    <w:rsid w:val="00277056"/>
    <w:rsid w:val="002818A4"/>
    <w:rsid w:val="003129FF"/>
    <w:rsid w:val="00334B78"/>
    <w:rsid w:val="003A6D93"/>
    <w:rsid w:val="003A7FF1"/>
    <w:rsid w:val="003C4B55"/>
    <w:rsid w:val="003D239B"/>
    <w:rsid w:val="00492869"/>
    <w:rsid w:val="00496D3D"/>
    <w:rsid w:val="005130BD"/>
    <w:rsid w:val="00553788"/>
    <w:rsid w:val="00567AF4"/>
    <w:rsid w:val="005E39A1"/>
    <w:rsid w:val="006316CE"/>
    <w:rsid w:val="006A5323"/>
    <w:rsid w:val="006B0B77"/>
    <w:rsid w:val="00707C62"/>
    <w:rsid w:val="00776D99"/>
    <w:rsid w:val="007A74C7"/>
    <w:rsid w:val="007A7E8C"/>
    <w:rsid w:val="007C1F48"/>
    <w:rsid w:val="007C7CF4"/>
    <w:rsid w:val="007D5D04"/>
    <w:rsid w:val="00807ACD"/>
    <w:rsid w:val="00861130"/>
    <w:rsid w:val="008623C6"/>
    <w:rsid w:val="00896BE8"/>
    <w:rsid w:val="008B369C"/>
    <w:rsid w:val="008D33EB"/>
    <w:rsid w:val="008D65B3"/>
    <w:rsid w:val="008E1F7A"/>
    <w:rsid w:val="00964DE8"/>
    <w:rsid w:val="00987A93"/>
    <w:rsid w:val="009E7657"/>
    <w:rsid w:val="00A103B9"/>
    <w:rsid w:val="00A136EA"/>
    <w:rsid w:val="00A33699"/>
    <w:rsid w:val="00A35ACB"/>
    <w:rsid w:val="00A85144"/>
    <w:rsid w:val="00AA108B"/>
    <w:rsid w:val="00B70327"/>
    <w:rsid w:val="00B90D76"/>
    <w:rsid w:val="00BC2CC0"/>
    <w:rsid w:val="00BC776A"/>
    <w:rsid w:val="00C803E0"/>
    <w:rsid w:val="00CA1BCB"/>
    <w:rsid w:val="00CD05BA"/>
    <w:rsid w:val="00CE36BC"/>
    <w:rsid w:val="00D07C3F"/>
    <w:rsid w:val="00D40791"/>
    <w:rsid w:val="00DB5748"/>
    <w:rsid w:val="00DB7F0D"/>
    <w:rsid w:val="00E176B2"/>
    <w:rsid w:val="00E31F7B"/>
    <w:rsid w:val="00E5377F"/>
    <w:rsid w:val="00E774B2"/>
    <w:rsid w:val="00E803F6"/>
    <w:rsid w:val="00E868C2"/>
    <w:rsid w:val="00F2303D"/>
    <w:rsid w:val="00F24A07"/>
    <w:rsid w:val="00F706A6"/>
    <w:rsid w:val="00F81BE5"/>
    <w:rsid w:val="00FA4096"/>
    <w:rsid w:val="00FB3947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basedOn w:val="a0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basedOn w:val="a0"/>
    <w:uiPriority w:val="99"/>
    <w:unhideWhenUsed/>
    <w:rsid w:val="00AA1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Eldorbek A. Sultanov</cp:lastModifiedBy>
  <cp:revision>38</cp:revision>
  <dcterms:created xsi:type="dcterms:W3CDTF">2016-07-01T07:24:00Z</dcterms:created>
  <dcterms:modified xsi:type="dcterms:W3CDTF">2021-09-28T04:05:00Z</dcterms:modified>
</cp:coreProperties>
</file>